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B14" w:rsidRDefault="005C2B14" w:rsidP="00DB7736">
      <w:pPr>
        <w:bidi/>
        <w:spacing w:line="240" w:lineRule="auto"/>
        <w:ind w:left="340" w:right="-340"/>
        <w:jc w:val="center"/>
        <w:rPr>
          <w:rFonts w:ascii="Simplified Arabic" w:hAnsi="Simplified Arabic" w:cs="Simplified Arabic"/>
          <w:b/>
          <w:bCs/>
          <w:sz w:val="26"/>
          <w:szCs w:val="26"/>
          <w:rtl/>
        </w:rPr>
      </w:pPr>
      <w:r>
        <w:rPr>
          <w:noProof/>
        </w:rPr>
        <w:drawing>
          <wp:inline distT="0" distB="0" distL="0" distR="0" wp14:anchorId="0FEFE8CA" wp14:editId="01C23699">
            <wp:extent cx="1437640" cy="143764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1437640" cy="1437640"/>
                    </a:xfrm>
                    <a:prstGeom prst="rect">
                      <a:avLst/>
                    </a:prstGeom>
                  </pic:spPr>
                </pic:pic>
              </a:graphicData>
            </a:graphic>
          </wp:inline>
        </w:drawing>
      </w:r>
    </w:p>
    <w:p w:rsidR="00DB7736" w:rsidRPr="00DB7736" w:rsidRDefault="00DB7736" w:rsidP="005C2B14">
      <w:pPr>
        <w:bidi/>
        <w:spacing w:line="240" w:lineRule="auto"/>
        <w:ind w:left="340" w:right="-340"/>
        <w:jc w:val="center"/>
        <w:rPr>
          <w:rFonts w:ascii="Simplified Arabic" w:hAnsi="Simplified Arabic" w:cs="Simplified Arabic"/>
          <w:b/>
          <w:bCs/>
          <w:sz w:val="26"/>
          <w:szCs w:val="26"/>
          <w:rtl/>
        </w:rPr>
      </w:pPr>
      <w:r w:rsidRPr="00DB7736">
        <w:rPr>
          <w:rFonts w:ascii="Simplified Arabic" w:hAnsi="Simplified Arabic" w:cs="Simplified Arabic"/>
          <w:b/>
          <w:bCs/>
          <w:sz w:val="26"/>
          <w:szCs w:val="26"/>
          <w:rtl/>
        </w:rPr>
        <w:t>اللجنة الفنية</w:t>
      </w:r>
    </w:p>
    <w:p w:rsidR="00DB7736" w:rsidRPr="00DB7736" w:rsidRDefault="00DB7736" w:rsidP="00DB7736">
      <w:pPr>
        <w:bidi/>
        <w:spacing w:line="240" w:lineRule="auto"/>
        <w:ind w:left="340" w:right="-340"/>
        <w:jc w:val="center"/>
        <w:rPr>
          <w:rFonts w:ascii="Simplified Arabic" w:hAnsi="Simplified Arabic" w:cs="Simplified Arabic"/>
          <w:b/>
          <w:bCs/>
          <w:sz w:val="26"/>
          <w:szCs w:val="26"/>
        </w:rPr>
      </w:pPr>
      <w:r w:rsidRPr="00DB7736">
        <w:rPr>
          <w:rFonts w:ascii="Simplified Arabic" w:hAnsi="Simplified Arabic" w:cs="Simplified Arabic" w:hint="cs"/>
          <w:b/>
          <w:bCs/>
          <w:sz w:val="26"/>
          <w:szCs w:val="26"/>
          <w:rtl/>
        </w:rPr>
        <w:t>ل</w:t>
      </w:r>
      <w:r w:rsidRPr="00DB7736">
        <w:rPr>
          <w:rFonts w:ascii="Simplified Arabic" w:hAnsi="Simplified Arabic" w:cs="Simplified Arabic"/>
          <w:b/>
          <w:bCs/>
          <w:sz w:val="26"/>
          <w:szCs w:val="26"/>
          <w:rtl/>
        </w:rPr>
        <w:t>تطوير بنوك الجينات الوطنية في الدول الأعضاء في منظمة التعاون الإسلامي</w:t>
      </w:r>
      <w:r w:rsidRPr="00DB7736">
        <w:rPr>
          <w:rFonts w:ascii="Simplified Arabic" w:hAnsi="Simplified Arabic" w:cs="Simplified Arabic"/>
          <w:b/>
          <w:bCs/>
          <w:sz w:val="26"/>
          <w:szCs w:val="26"/>
        </w:rPr>
        <w:t>:</w:t>
      </w:r>
    </w:p>
    <w:p w:rsidR="00DB7736" w:rsidRPr="00DB7736" w:rsidRDefault="00DB7736" w:rsidP="00DB7736">
      <w:pPr>
        <w:bidi/>
        <w:spacing w:line="240" w:lineRule="auto"/>
        <w:ind w:left="340" w:right="-340"/>
        <w:jc w:val="center"/>
        <w:rPr>
          <w:rFonts w:ascii="Simplified Arabic" w:hAnsi="Simplified Arabic" w:cs="Simplified Arabic"/>
          <w:b/>
          <w:bCs/>
          <w:sz w:val="26"/>
          <w:szCs w:val="26"/>
        </w:rPr>
      </w:pPr>
      <w:r w:rsidRPr="00DB7736">
        <w:rPr>
          <w:rFonts w:ascii="Simplified Arabic" w:hAnsi="Simplified Arabic" w:cs="Simplified Arabic"/>
          <w:b/>
          <w:bCs/>
          <w:sz w:val="26"/>
          <w:szCs w:val="26"/>
          <w:rtl/>
        </w:rPr>
        <w:t>الملف والهيكل</w:t>
      </w:r>
    </w:p>
    <w:p w:rsidR="00DB7736" w:rsidRPr="00DB7736" w:rsidRDefault="00DB7736" w:rsidP="00DB7736">
      <w:pPr>
        <w:bidi/>
        <w:spacing w:line="240" w:lineRule="auto"/>
        <w:ind w:left="340" w:right="-340"/>
        <w:jc w:val="both"/>
        <w:rPr>
          <w:rFonts w:ascii="Simplified Arabic" w:hAnsi="Simplified Arabic" w:cs="Simplified Arabic"/>
          <w:sz w:val="26"/>
          <w:szCs w:val="26"/>
        </w:rPr>
      </w:pPr>
    </w:p>
    <w:p w:rsidR="00DB7736" w:rsidRPr="00DB7736" w:rsidRDefault="00DB7736" w:rsidP="00DB7736">
      <w:pPr>
        <w:bidi/>
        <w:spacing w:line="240" w:lineRule="auto"/>
        <w:ind w:left="340" w:right="-340"/>
        <w:jc w:val="both"/>
        <w:rPr>
          <w:rFonts w:ascii="Simplified Arabic" w:hAnsi="Simplified Arabic" w:cs="Simplified Arabic"/>
          <w:b/>
          <w:bCs/>
          <w:sz w:val="26"/>
          <w:szCs w:val="26"/>
        </w:rPr>
      </w:pPr>
      <w:r w:rsidRPr="00DB7736">
        <w:rPr>
          <w:rFonts w:ascii="Simplified Arabic" w:hAnsi="Simplified Arabic" w:cs="Simplified Arabic"/>
          <w:b/>
          <w:bCs/>
          <w:sz w:val="26"/>
          <w:szCs w:val="26"/>
          <w:rtl/>
        </w:rPr>
        <w:t>المقدمة</w:t>
      </w:r>
    </w:p>
    <w:p w:rsidR="00DB7736" w:rsidRPr="00DB7736" w:rsidRDefault="00DB7736" w:rsidP="00DB7736">
      <w:pPr>
        <w:bidi/>
        <w:spacing w:line="240" w:lineRule="auto"/>
        <w:ind w:left="340" w:right="-340"/>
        <w:jc w:val="both"/>
        <w:rPr>
          <w:rFonts w:ascii="Simplified Arabic" w:hAnsi="Simplified Arabic" w:cs="Simplified Arabic"/>
          <w:sz w:val="26"/>
          <w:szCs w:val="26"/>
        </w:rPr>
      </w:pPr>
      <w:r w:rsidRPr="00DB7736">
        <w:rPr>
          <w:rFonts w:ascii="Simplified Arabic" w:hAnsi="Simplified Arabic" w:cs="Simplified Arabic"/>
          <w:sz w:val="26"/>
          <w:szCs w:val="26"/>
          <w:rtl/>
        </w:rPr>
        <w:t>تماشياً مع برنامج المنظمة الإسلامية للأمن الغذائي</w:t>
      </w:r>
      <w:r w:rsidRPr="00DB7736">
        <w:rPr>
          <w:rFonts w:ascii="Simplified Arabic" w:hAnsi="Simplified Arabic" w:cs="Simplified Arabic"/>
          <w:sz w:val="26"/>
          <w:szCs w:val="26"/>
        </w:rPr>
        <w:t xml:space="preserve"> (IOFS) </w:t>
      </w:r>
      <w:r w:rsidRPr="00DB7736">
        <w:rPr>
          <w:rFonts w:ascii="Simplified Arabic" w:hAnsi="Simplified Arabic" w:cs="Simplified Arabic"/>
          <w:sz w:val="26"/>
          <w:szCs w:val="26"/>
          <w:rtl/>
        </w:rPr>
        <w:t xml:space="preserve">تحت عنوان "تعزيز الأمن الغذائي داخل منظمة التعاون الإسلامي من خلال التنوع البيولوجي الزراعي" وبناءً على نتائج ورشة العمل الافتراضية حول تطوير بنوك الجينات الوطنية في الدول الأعضاء في منظمة التعاون الإسلامي الموضحة في إعلان دبي صدر في 6 يوليو </w:t>
      </w:r>
      <w:r w:rsidR="00C25421" w:rsidRPr="00DB7736">
        <w:rPr>
          <w:rFonts w:ascii="Simplified Arabic" w:hAnsi="Simplified Arabic" w:cs="Simplified Arabic" w:hint="cs"/>
          <w:sz w:val="26"/>
          <w:szCs w:val="26"/>
          <w:rtl/>
        </w:rPr>
        <w:t>2020،</w:t>
      </w:r>
      <w:r w:rsidRPr="00DB7736">
        <w:rPr>
          <w:rFonts w:ascii="Simplified Arabic" w:hAnsi="Simplified Arabic" w:cs="Simplified Arabic"/>
          <w:sz w:val="26"/>
          <w:szCs w:val="26"/>
          <w:rtl/>
        </w:rPr>
        <w:t xml:space="preserve"> تم اقتراح إنشاء لجنة فنية تضم أعضاء من الدول الأعضاء والقطاع الخاص وبنوك الجينات الوطنية للإشراف على التعاون الإقليمي بشأن تطوير بنوك الجينات في الدول الأعضاء في منظمة التعاون الإسلامي</w:t>
      </w:r>
      <w:r w:rsidRPr="00DB7736">
        <w:rPr>
          <w:rFonts w:ascii="Simplified Arabic" w:hAnsi="Simplified Arabic" w:cs="Simplified Arabic"/>
          <w:sz w:val="26"/>
          <w:szCs w:val="26"/>
        </w:rPr>
        <w:t>.</w:t>
      </w:r>
    </w:p>
    <w:p w:rsidR="00DB7736" w:rsidRPr="00DB7736" w:rsidRDefault="005C2B14" w:rsidP="00C25421">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w:t>
      </w:r>
      <w:r w:rsidR="00DB7736" w:rsidRPr="00DB7736">
        <w:rPr>
          <w:rFonts w:ascii="Simplified Arabic" w:hAnsi="Simplified Arabic" w:cs="Simplified Arabic"/>
          <w:sz w:val="26"/>
          <w:szCs w:val="26"/>
          <w:rtl/>
        </w:rPr>
        <w:t xml:space="preserve">وسيشمل تفويض اللجنة </w:t>
      </w:r>
      <w:r w:rsidR="00C25421" w:rsidRPr="00DB7736">
        <w:rPr>
          <w:rFonts w:ascii="Simplified Arabic" w:hAnsi="Simplified Arabic" w:cs="Simplified Arabic" w:hint="cs"/>
          <w:sz w:val="26"/>
          <w:szCs w:val="26"/>
          <w:rtl/>
        </w:rPr>
        <w:t>الفنية،</w:t>
      </w:r>
      <w:r w:rsidR="00DB7736" w:rsidRPr="00DB7736">
        <w:rPr>
          <w:rFonts w:ascii="Simplified Arabic" w:hAnsi="Simplified Arabic" w:cs="Simplified Arabic"/>
          <w:sz w:val="26"/>
          <w:szCs w:val="26"/>
          <w:rtl/>
        </w:rPr>
        <w:t xml:space="preserve"> من بين أمور أخرى الإشراف على تنفيذ إطار العمل</w:t>
      </w:r>
      <w:r w:rsidR="00DB7736" w:rsidRPr="00DB7736">
        <w:rPr>
          <w:rFonts w:ascii="Simplified Arabic" w:hAnsi="Simplified Arabic" w:cs="Simplified Arabic"/>
          <w:sz w:val="26"/>
          <w:szCs w:val="26"/>
        </w:rPr>
        <w:t xml:space="preserve"> (</w:t>
      </w:r>
      <w:proofErr w:type="spellStart"/>
      <w:r w:rsidR="00DB7736" w:rsidRPr="00DB7736">
        <w:rPr>
          <w:rFonts w:ascii="Simplified Arabic" w:hAnsi="Simplified Arabic" w:cs="Simplified Arabic"/>
          <w:sz w:val="26"/>
          <w:szCs w:val="26"/>
        </w:rPr>
        <w:t>FoA</w:t>
      </w:r>
      <w:proofErr w:type="spellEnd"/>
      <w:r w:rsidR="00DB7736" w:rsidRPr="00DB7736">
        <w:rPr>
          <w:rFonts w:ascii="Simplified Arabic" w:hAnsi="Simplified Arabic" w:cs="Simplified Arabic"/>
          <w:sz w:val="26"/>
          <w:szCs w:val="26"/>
        </w:rPr>
        <w:t xml:space="preserve">) </w:t>
      </w:r>
      <w:r w:rsidR="00DB7736" w:rsidRPr="00DB7736">
        <w:rPr>
          <w:rFonts w:ascii="Simplified Arabic" w:hAnsi="Simplified Arabic" w:cs="Simplified Arabic"/>
          <w:sz w:val="26"/>
          <w:szCs w:val="26"/>
          <w:rtl/>
        </w:rPr>
        <w:t xml:space="preserve">والقضايا ذات الصلة مع المجلس التنفيذي وأمانة المنظمة </w:t>
      </w:r>
      <w:r w:rsidR="00C25421" w:rsidRPr="00DB7736">
        <w:rPr>
          <w:rFonts w:ascii="Simplified Arabic" w:hAnsi="Simplified Arabic" w:cs="Simplified Arabic"/>
          <w:sz w:val="26"/>
          <w:szCs w:val="26"/>
          <w:rtl/>
        </w:rPr>
        <w:t xml:space="preserve">الإسلامية </w:t>
      </w:r>
      <w:r w:rsidR="00DB7736" w:rsidRPr="00DB7736">
        <w:rPr>
          <w:rFonts w:ascii="Simplified Arabic" w:hAnsi="Simplified Arabic" w:cs="Simplified Arabic"/>
          <w:sz w:val="26"/>
          <w:szCs w:val="26"/>
          <w:rtl/>
        </w:rPr>
        <w:t>للأمن الغذائي</w:t>
      </w:r>
      <w:r w:rsidR="00DB7736" w:rsidRPr="00DB7736">
        <w:rPr>
          <w:rFonts w:ascii="Simplified Arabic" w:hAnsi="Simplified Arabic" w:cs="Simplified Arabic"/>
          <w:sz w:val="26"/>
          <w:szCs w:val="26"/>
        </w:rPr>
        <w:t>.</w:t>
      </w:r>
    </w:p>
    <w:p w:rsidR="00DB7736" w:rsidRPr="00DB7736" w:rsidRDefault="00DB7736" w:rsidP="00C25421">
      <w:pPr>
        <w:bidi/>
        <w:spacing w:line="240" w:lineRule="auto"/>
        <w:ind w:left="340" w:right="-340"/>
        <w:jc w:val="both"/>
        <w:rPr>
          <w:rFonts w:ascii="Simplified Arabic" w:hAnsi="Simplified Arabic" w:cs="Simplified Arabic"/>
          <w:sz w:val="26"/>
          <w:szCs w:val="26"/>
        </w:rPr>
      </w:pPr>
      <w:r w:rsidRPr="00DB7736">
        <w:rPr>
          <w:rFonts w:ascii="Simplified Arabic" w:hAnsi="Simplified Arabic" w:cs="Simplified Arabic"/>
          <w:sz w:val="26"/>
          <w:szCs w:val="26"/>
          <w:rtl/>
        </w:rPr>
        <w:t xml:space="preserve">ستحتاج اللجنة الفنية إلى اتخاذ قرارات في نقاط </w:t>
      </w:r>
      <w:proofErr w:type="spellStart"/>
      <w:r w:rsidRPr="00DB7736">
        <w:rPr>
          <w:rFonts w:ascii="Simplified Arabic" w:hAnsi="Simplified Arabic" w:cs="Simplified Arabic"/>
          <w:sz w:val="26"/>
          <w:szCs w:val="26"/>
          <w:rtl/>
        </w:rPr>
        <w:t>الحوكمة</w:t>
      </w:r>
      <w:proofErr w:type="spellEnd"/>
      <w:r w:rsidRPr="00DB7736">
        <w:rPr>
          <w:rFonts w:ascii="Simplified Arabic" w:hAnsi="Simplified Arabic" w:cs="Simplified Arabic"/>
          <w:sz w:val="26"/>
          <w:szCs w:val="26"/>
          <w:rtl/>
        </w:rPr>
        <w:t xml:space="preserve"> الرئيسية خلال عمر البرنامج </w:t>
      </w:r>
      <w:r w:rsidR="00C25421">
        <w:rPr>
          <w:rFonts w:cs="Simplified Arabic" w:hint="cs"/>
          <w:sz w:val="26"/>
          <w:szCs w:val="26"/>
          <w:rtl/>
          <w:lang w:val="ru-RU" w:bidi="ar-JO"/>
        </w:rPr>
        <w:t>و</w:t>
      </w:r>
      <w:r w:rsidRPr="00DB7736">
        <w:rPr>
          <w:rFonts w:ascii="Simplified Arabic" w:hAnsi="Simplified Arabic" w:cs="Simplified Arabic"/>
          <w:sz w:val="26"/>
          <w:szCs w:val="26"/>
          <w:rtl/>
        </w:rPr>
        <w:t>سيحتاج أعضاؤها إلى معلومات منتظمة وفي الوقت المناسب</w:t>
      </w:r>
      <w:r w:rsidRPr="00DB7736">
        <w:rPr>
          <w:rFonts w:ascii="Simplified Arabic" w:hAnsi="Simplified Arabic" w:cs="Simplified Arabic"/>
          <w:sz w:val="26"/>
          <w:szCs w:val="26"/>
        </w:rPr>
        <w:t>.</w:t>
      </w:r>
    </w:p>
    <w:p w:rsidR="00DB7736" w:rsidRPr="00DB7736" w:rsidRDefault="00DB7736" w:rsidP="005C2B14">
      <w:pPr>
        <w:bidi/>
        <w:spacing w:line="240" w:lineRule="auto"/>
        <w:ind w:left="340" w:right="-340"/>
        <w:jc w:val="both"/>
        <w:rPr>
          <w:rFonts w:ascii="Simplified Arabic" w:hAnsi="Simplified Arabic" w:cs="Simplified Arabic"/>
          <w:sz w:val="26"/>
          <w:szCs w:val="26"/>
        </w:rPr>
      </w:pPr>
      <w:r w:rsidRPr="00DB7736">
        <w:rPr>
          <w:rFonts w:ascii="Simplified Arabic" w:hAnsi="Simplified Arabic" w:cs="Simplified Arabic"/>
          <w:sz w:val="26"/>
          <w:szCs w:val="26"/>
          <w:rtl/>
        </w:rPr>
        <w:t>ستقدم اللجنة الفنية الدعم والتوجيه والإشراف على التقدم المحرز</w:t>
      </w:r>
      <w:r w:rsidR="00C25421">
        <w:rPr>
          <w:rFonts w:ascii="Simplified Arabic" w:hAnsi="Simplified Arabic" w:cs="Simplified Arabic" w:hint="cs"/>
          <w:sz w:val="26"/>
          <w:szCs w:val="26"/>
          <w:rtl/>
        </w:rPr>
        <w:t xml:space="preserve"> خلال البرنامج</w:t>
      </w:r>
      <w:r w:rsidRPr="00DB7736">
        <w:rPr>
          <w:rFonts w:ascii="Simplified Arabic" w:hAnsi="Simplified Arabic" w:cs="Simplified Arabic"/>
          <w:sz w:val="26"/>
          <w:szCs w:val="26"/>
          <w:rtl/>
        </w:rPr>
        <w:t xml:space="preserve"> </w:t>
      </w:r>
      <w:r w:rsidR="00C25421">
        <w:rPr>
          <w:rFonts w:ascii="Simplified Arabic" w:hAnsi="Simplified Arabic" w:cs="Simplified Arabic" w:hint="cs"/>
          <w:sz w:val="26"/>
          <w:szCs w:val="26"/>
          <w:rtl/>
        </w:rPr>
        <w:t>و</w:t>
      </w:r>
      <w:r w:rsidRPr="00DB7736">
        <w:rPr>
          <w:rFonts w:ascii="Simplified Arabic" w:hAnsi="Simplified Arabic" w:cs="Simplified Arabic"/>
          <w:sz w:val="26"/>
          <w:szCs w:val="26"/>
          <w:rtl/>
        </w:rPr>
        <w:t>يحضر مالكو البرنامج اجتماعات اللجنة الفنية لتقديم تقرير عن التقدم والإجابة على الأسئلة التي يطرحها أعضاء اللجنة الفنية</w:t>
      </w:r>
      <w:r w:rsidRPr="00DB7736">
        <w:rPr>
          <w:rFonts w:ascii="Simplified Arabic" w:hAnsi="Simplified Arabic" w:cs="Simplified Arabic"/>
          <w:sz w:val="26"/>
          <w:szCs w:val="26"/>
        </w:rPr>
        <w:t>.</w:t>
      </w:r>
    </w:p>
    <w:p w:rsidR="00DB7736" w:rsidRPr="00C25421" w:rsidRDefault="00DB7736" w:rsidP="00C25421">
      <w:pPr>
        <w:bidi/>
        <w:spacing w:line="240" w:lineRule="auto"/>
        <w:ind w:left="340" w:right="-340"/>
        <w:jc w:val="both"/>
        <w:rPr>
          <w:rFonts w:ascii="Simplified Arabic" w:hAnsi="Simplified Arabic" w:cs="Simplified Arabic"/>
          <w:b/>
          <w:bCs/>
          <w:sz w:val="26"/>
          <w:szCs w:val="26"/>
        </w:rPr>
      </w:pPr>
      <w:r w:rsidRPr="00C25421">
        <w:rPr>
          <w:rFonts w:ascii="Simplified Arabic" w:hAnsi="Simplified Arabic" w:cs="Simplified Arabic"/>
          <w:b/>
          <w:bCs/>
          <w:sz w:val="26"/>
          <w:szCs w:val="26"/>
          <w:rtl/>
        </w:rPr>
        <w:t>الدور والمهام</w:t>
      </w:r>
    </w:p>
    <w:p w:rsidR="00DB7736" w:rsidRPr="00C25421" w:rsidRDefault="005C2B14" w:rsidP="00C25421">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3.</w:t>
      </w:r>
      <w:r w:rsidR="00DB7736" w:rsidRPr="00DB7736">
        <w:rPr>
          <w:rFonts w:ascii="Simplified Arabic" w:hAnsi="Simplified Arabic" w:cs="Simplified Arabic"/>
          <w:sz w:val="26"/>
          <w:szCs w:val="26"/>
          <w:rtl/>
        </w:rPr>
        <w:t xml:space="preserve">يتمثل دور اللجنة الفنية في تقديم المشورة وضمان تسليم مخرجات البرنامج وتحقيق نتائج البرنامج </w:t>
      </w:r>
      <w:r w:rsidR="00C25421">
        <w:rPr>
          <w:rFonts w:ascii="Simplified Arabic" w:hAnsi="Simplified Arabic" w:cs="Simplified Arabic" w:hint="cs"/>
          <w:sz w:val="26"/>
          <w:szCs w:val="26"/>
          <w:rtl/>
        </w:rPr>
        <w:t>و</w:t>
      </w:r>
      <w:r w:rsidR="00DB7736" w:rsidRPr="00DB7736">
        <w:rPr>
          <w:rFonts w:ascii="Simplified Arabic" w:hAnsi="Simplified Arabic" w:cs="Simplified Arabic"/>
          <w:sz w:val="26"/>
          <w:szCs w:val="26"/>
          <w:rtl/>
        </w:rPr>
        <w:t>قد يشمل ذلك مهام مثل</w:t>
      </w:r>
      <w:r w:rsidR="00DB7736" w:rsidRPr="00DB7736">
        <w:rPr>
          <w:rFonts w:ascii="Simplified Arabic" w:hAnsi="Simplified Arabic" w:cs="Simplified Arabic"/>
          <w:sz w:val="26"/>
          <w:szCs w:val="26"/>
        </w:rPr>
        <w:t>:</w:t>
      </w:r>
    </w:p>
    <w:p w:rsidR="00DB7736" w:rsidRPr="00C25421" w:rsidRDefault="00DB7736" w:rsidP="00C25421">
      <w:pPr>
        <w:pStyle w:val="ListParagraph"/>
        <w:numPr>
          <w:ilvl w:val="0"/>
          <w:numId w:val="2"/>
        </w:numPr>
        <w:bidi/>
        <w:spacing w:line="240" w:lineRule="auto"/>
        <w:ind w:right="-340"/>
        <w:jc w:val="both"/>
        <w:rPr>
          <w:rFonts w:ascii="Simplified Arabic" w:hAnsi="Simplified Arabic" w:cs="Simplified Arabic"/>
          <w:sz w:val="26"/>
          <w:szCs w:val="26"/>
        </w:rPr>
      </w:pPr>
      <w:r w:rsidRPr="00C25421">
        <w:rPr>
          <w:rFonts w:ascii="Simplified Arabic" w:hAnsi="Simplified Arabic" w:cs="Simplified Arabic"/>
          <w:sz w:val="26"/>
          <w:szCs w:val="26"/>
          <w:rtl/>
        </w:rPr>
        <w:t>تقديم مدخلات لتطوير البرنامج</w:t>
      </w:r>
      <w:r w:rsidRPr="00C25421">
        <w:rPr>
          <w:rFonts w:ascii="Simplified Arabic" w:hAnsi="Simplified Arabic" w:cs="Simplified Arabic"/>
          <w:sz w:val="26"/>
          <w:szCs w:val="26"/>
        </w:rPr>
        <w:t>.</w:t>
      </w:r>
    </w:p>
    <w:p w:rsidR="00DB7736" w:rsidRPr="00C25421" w:rsidRDefault="00DB7736" w:rsidP="00C25421">
      <w:pPr>
        <w:pStyle w:val="ListParagraph"/>
        <w:numPr>
          <w:ilvl w:val="0"/>
          <w:numId w:val="2"/>
        </w:numPr>
        <w:bidi/>
        <w:spacing w:line="240" w:lineRule="auto"/>
        <w:ind w:right="-340"/>
        <w:jc w:val="both"/>
        <w:rPr>
          <w:rFonts w:ascii="Simplified Arabic" w:hAnsi="Simplified Arabic" w:cs="Simplified Arabic"/>
          <w:sz w:val="26"/>
          <w:szCs w:val="26"/>
        </w:rPr>
      </w:pPr>
      <w:r w:rsidRPr="00C25421">
        <w:rPr>
          <w:rFonts w:ascii="Simplified Arabic" w:hAnsi="Simplified Arabic" w:cs="Simplified Arabic"/>
          <w:sz w:val="26"/>
          <w:szCs w:val="26"/>
          <w:rtl/>
        </w:rPr>
        <w:t>تكثيف التعاون داخل منظمة التعاون الإسلامي من أجل الحفاظ على</w:t>
      </w:r>
      <w:r w:rsidRPr="00C25421">
        <w:rPr>
          <w:rFonts w:ascii="Simplified Arabic" w:hAnsi="Simplified Arabic" w:cs="Simplified Arabic"/>
          <w:sz w:val="26"/>
          <w:szCs w:val="26"/>
        </w:rPr>
        <w:t xml:space="preserve"> PAGRFA </w:t>
      </w:r>
      <w:r w:rsidRPr="00C25421">
        <w:rPr>
          <w:rFonts w:ascii="Simplified Arabic" w:hAnsi="Simplified Arabic" w:cs="Simplified Arabic"/>
          <w:sz w:val="26"/>
          <w:szCs w:val="26"/>
          <w:rtl/>
        </w:rPr>
        <w:t>وتبادلها</w:t>
      </w:r>
      <w:r w:rsidRPr="00C25421">
        <w:rPr>
          <w:rFonts w:ascii="Simplified Arabic" w:hAnsi="Simplified Arabic" w:cs="Simplified Arabic"/>
          <w:sz w:val="26"/>
          <w:szCs w:val="26"/>
        </w:rPr>
        <w:t>.</w:t>
      </w:r>
    </w:p>
    <w:p w:rsidR="00DB7736" w:rsidRPr="00C25421" w:rsidRDefault="00DB7736" w:rsidP="00C25421">
      <w:pPr>
        <w:pStyle w:val="ListParagraph"/>
        <w:numPr>
          <w:ilvl w:val="0"/>
          <w:numId w:val="2"/>
        </w:numPr>
        <w:bidi/>
        <w:spacing w:line="240" w:lineRule="auto"/>
        <w:ind w:right="-340"/>
        <w:jc w:val="both"/>
        <w:rPr>
          <w:rFonts w:ascii="Simplified Arabic" w:hAnsi="Simplified Arabic" w:cs="Simplified Arabic"/>
          <w:sz w:val="26"/>
          <w:szCs w:val="26"/>
        </w:rPr>
      </w:pPr>
      <w:r w:rsidRPr="00C25421">
        <w:rPr>
          <w:rFonts w:ascii="Simplified Arabic" w:hAnsi="Simplified Arabic" w:cs="Simplified Arabic"/>
          <w:sz w:val="26"/>
          <w:szCs w:val="26"/>
          <w:rtl/>
        </w:rPr>
        <w:lastRenderedPageBreak/>
        <w:t>تكثيف الجهود لتعزيز آلية الوقف</w:t>
      </w:r>
      <w:r w:rsidRPr="00C25421">
        <w:rPr>
          <w:rFonts w:ascii="Simplified Arabic" w:hAnsi="Simplified Arabic" w:cs="Simplified Arabic"/>
          <w:sz w:val="26"/>
          <w:szCs w:val="26"/>
        </w:rPr>
        <w:t>.</w:t>
      </w:r>
    </w:p>
    <w:p w:rsidR="00DB7736" w:rsidRPr="00C25421" w:rsidRDefault="00DB7736" w:rsidP="00C25421">
      <w:pPr>
        <w:pStyle w:val="ListParagraph"/>
        <w:numPr>
          <w:ilvl w:val="0"/>
          <w:numId w:val="2"/>
        </w:numPr>
        <w:bidi/>
        <w:spacing w:line="240" w:lineRule="auto"/>
        <w:ind w:right="-340"/>
        <w:jc w:val="both"/>
        <w:rPr>
          <w:rFonts w:ascii="Simplified Arabic" w:hAnsi="Simplified Arabic" w:cs="Simplified Arabic"/>
          <w:sz w:val="26"/>
          <w:szCs w:val="26"/>
        </w:rPr>
      </w:pPr>
      <w:r w:rsidRPr="00C25421">
        <w:rPr>
          <w:rFonts w:ascii="Simplified Arabic" w:hAnsi="Simplified Arabic" w:cs="Simplified Arabic"/>
          <w:sz w:val="26"/>
          <w:szCs w:val="26"/>
          <w:rtl/>
        </w:rPr>
        <w:t>الدعوة للانضمام إلى المعاهدات الدولية</w:t>
      </w:r>
      <w:r w:rsidRPr="00C25421">
        <w:rPr>
          <w:rFonts w:ascii="Simplified Arabic" w:hAnsi="Simplified Arabic" w:cs="Simplified Arabic"/>
          <w:sz w:val="26"/>
          <w:szCs w:val="26"/>
        </w:rPr>
        <w:t>.</w:t>
      </w:r>
    </w:p>
    <w:p w:rsidR="00DB7736" w:rsidRPr="00C25421" w:rsidRDefault="00DB7736" w:rsidP="00C25421">
      <w:pPr>
        <w:pStyle w:val="ListParagraph"/>
        <w:numPr>
          <w:ilvl w:val="0"/>
          <w:numId w:val="2"/>
        </w:numPr>
        <w:bidi/>
        <w:spacing w:line="240" w:lineRule="auto"/>
        <w:ind w:right="-340"/>
        <w:jc w:val="both"/>
        <w:rPr>
          <w:rFonts w:ascii="Simplified Arabic" w:hAnsi="Simplified Arabic" w:cs="Simplified Arabic"/>
          <w:sz w:val="26"/>
          <w:szCs w:val="26"/>
        </w:rPr>
      </w:pPr>
      <w:r w:rsidRPr="00C25421">
        <w:rPr>
          <w:rFonts w:ascii="Simplified Arabic" w:hAnsi="Simplified Arabic" w:cs="Simplified Arabic"/>
          <w:sz w:val="26"/>
          <w:szCs w:val="26"/>
          <w:rtl/>
        </w:rPr>
        <w:t>المساعدة في إنشاء مراكز التميز المتكاملة</w:t>
      </w:r>
      <w:r w:rsidRPr="00C25421">
        <w:rPr>
          <w:rFonts w:ascii="Simplified Arabic" w:hAnsi="Simplified Arabic" w:cs="Simplified Arabic"/>
          <w:sz w:val="26"/>
          <w:szCs w:val="26"/>
        </w:rPr>
        <w:t>.</w:t>
      </w:r>
    </w:p>
    <w:p w:rsidR="00DB7736" w:rsidRPr="00C25421" w:rsidRDefault="00DB7736" w:rsidP="00C25421">
      <w:pPr>
        <w:pStyle w:val="ListParagraph"/>
        <w:numPr>
          <w:ilvl w:val="0"/>
          <w:numId w:val="2"/>
        </w:numPr>
        <w:bidi/>
        <w:spacing w:line="240" w:lineRule="auto"/>
        <w:ind w:right="-340"/>
        <w:jc w:val="both"/>
        <w:rPr>
          <w:rFonts w:ascii="Simplified Arabic" w:hAnsi="Simplified Arabic" w:cs="Simplified Arabic"/>
          <w:sz w:val="26"/>
          <w:szCs w:val="26"/>
        </w:rPr>
      </w:pPr>
      <w:r w:rsidRPr="00C25421">
        <w:rPr>
          <w:rFonts w:ascii="Simplified Arabic" w:hAnsi="Simplified Arabic" w:cs="Simplified Arabic"/>
          <w:sz w:val="26"/>
          <w:szCs w:val="26"/>
          <w:rtl/>
        </w:rPr>
        <w:t xml:space="preserve">المساهمة في تطوير البنية التحتية المادية للموارد </w:t>
      </w:r>
      <w:r w:rsidR="00C25421" w:rsidRPr="00C25421">
        <w:rPr>
          <w:rFonts w:ascii="Simplified Arabic" w:hAnsi="Simplified Arabic" w:cs="Simplified Arabic" w:hint="cs"/>
          <w:sz w:val="26"/>
          <w:szCs w:val="26"/>
          <w:rtl/>
        </w:rPr>
        <w:t>الوراثية،</w:t>
      </w:r>
      <w:r w:rsidRPr="00C25421">
        <w:rPr>
          <w:rFonts w:ascii="Simplified Arabic" w:hAnsi="Simplified Arabic" w:cs="Simplified Arabic"/>
          <w:sz w:val="26"/>
          <w:szCs w:val="26"/>
          <w:rtl/>
        </w:rPr>
        <w:t xml:space="preserve"> بما في ذلك مراكز الصيانة </w:t>
      </w:r>
      <w:r w:rsidR="00C25421" w:rsidRPr="00C25421">
        <w:rPr>
          <w:rFonts w:ascii="Simplified Arabic" w:hAnsi="Simplified Arabic" w:cs="Simplified Arabic" w:hint="cs"/>
          <w:sz w:val="26"/>
          <w:szCs w:val="26"/>
          <w:rtl/>
        </w:rPr>
        <w:t>الميدانية</w:t>
      </w:r>
      <w:r w:rsidRPr="00C25421">
        <w:rPr>
          <w:rFonts w:ascii="Simplified Arabic" w:hAnsi="Simplified Arabic" w:cs="Simplified Arabic"/>
          <w:sz w:val="26"/>
          <w:szCs w:val="26"/>
          <w:rtl/>
        </w:rPr>
        <w:t xml:space="preserve"> وإنشاء </w:t>
      </w:r>
      <w:r w:rsidR="00C25421" w:rsidRPr="00C25421">
        <w:rPr>
          <w:rFonts w:ascii="Simplified Arabic" w:hAnsi="Simplified Arabic" w:cs="Simplified Arabic" w:hint="cs"/>
          <w:sz w:val="26"/>
          <w:szCs w:val="26"/>
          <w:rtl/>
        </w:rPr>
        <w:t>المعامل ودراسات</w:t>
      </w:r>
      <w:r w:rsidRPr="00C25421">
        <w:rPr>
          <w:rFonts w:ascii="Simplified Arabic" w:hAnsi="Simplified Arabic" w:cs="Simplified Arabic"/>
          <w:sz w:val="26"/>
          <w:szCs w:val="26"/>
          <w:rtl/>
        </w:rPr>
        <w:t xml:space="preserve"> المعارف التقليدية وأصول النباتات وأنواع الحيوانات ورفع مستوى المجموعات والمدخلات الوطنية</w:t>
      </w:r>
      <w:r w:rsidRPr="00C25421">
        <w:rPr>
          <w:rFonts w:ascii="Simplified Arabic" w:hAnsi="Simplified Arabic" w:cs="Simplified Arabic"/>
          <w:sz w:val="26"/>
          <w:szCs w:val="26"/>
        </w:rPr>
        <w:t>.</w:t>
      </w:r>
    </w:p>
    <w:p w:rsidR="00DB7736" w:rsidRPr="00C25421" w:rsidRDefault="00DB7736" w:rsidP="00C25421">
      <w:pPr>
        <w:pStyle w:val="ListParagraph"/>
        <w:numPr>
          <w:ilvl w:val="0"/>
          <w:numId w:val="2"/>
        </w:numPr>
        <w:bidi/>
        <w:spacing w:line="240" w:lineRule="auto"/>
        <w:ind w:right="-340"/>
        <w:jc w:val="both"/>
        <w:rPr>
          <w:rFonts w:ascii="Simplified Arabic" w:hAnsi="Simplified Arabic" w:cs="Simplified Arabic"/>
          <w:sz w:val="26"/>
          <w:szCs w:val="26"/>
        </w:rPr>
      </w:pPr>
      <w:r w:rsidRPr="00C25421">
        <w:rPr>
          <w:rFonts w:ascii="Simplified Arabic" w:hAnsi="Simplified Arabic" w:cs="Simplified Arabic"/>
          <w:sz w:val="26"/>
          <w:szCs w:val="26"/>
          <w:rtl/>
        </w:rPr>
        <w:t xml:space="preserve">تحديد الأولويات في البرنامج </w:t>
      </w:r>
      <w:r w:rsidR="00C25421" w:rsidRPr="00C25421">
        <w:rPr>
          <w:rFonts w:ascii="Simplified Arabic" w:hAnsi="Simplified Arabic" w:cs="Simplified Arabic" w:hint="cs"/>
          <w:sz w:val="26"/>
          <w:szCs w:val="26"/>
          <w:rtl/>
        </w:rPr>
        <w:t>-حيث</w:t>
      </w:r>
      <w:r w:rsidR="00C25421">
        <w:rPr>
          <w:rFonts w:ascii="Simplified Arabic" w:hAnsi="Simplified Arabic" w:cs="Simplified Arabic"/>
          <w:sz w:val="26"/>
          <w:szCs w:val="26"/>
          <w:rtl/>
        </w:rPr>
        <w:t xml:space="preserve"> يجب توجيه معظم الطاقة</w:t>
      </w:r>
      <w:r w:rsidR="00C25421">
        <w:rPr>
          <w:rFonts w:ascii="Simplified Arabic" w:hAnsi="Simplified Arabic" w:cs="Simplified Arabic" w:hint="cs"/>
          <w:sz w:val="26"/>
          <w:szCs w:val="26"/>
          <w:rtl/>
        </w:rPr>
        <w:t>.</w:t>
      </w:r>
    </w:p>
    <w:p w:rsidR="00DB7736" w:rsidRPr="00C25421" w:rsidRDefault="00DB7736" w:rsidP="00C25421">
      <w:pPr>
        <w:pStyle w:val="ListParagraph"/>
        <w:numPr>
          <w:ilvl w:val="0"/>
          <w:numId w:val="2"/>
        </w:numPr>
        <w:bidi/>
        <w:spacing w:line="240" w:lineRule="auto"/>
        <w:ind w:right="-340"/>
        <w:jc w:val="both"/>
        <w:rPr>
          <w:rFonts w:ascii="Simplified Arabic" w:hAnsi="Simplified Arabic" w:cs="Simplified Arabic"/>
          <w:sz w:val="26"/>
          <w:szCs w:val="26"/>
        </w:rPr>
      </w:pPr>
      <w:r w:rsidRPr="00C25421">
        <w:rPr>
          <w:rFonts w:ascii="Simplified Arabic" w:hAnsi="Simplified Arabic" w:cs="Simplified Arabic"/>
          <w:sz w:val="26"/>
          <w:szCs w:val="26"/>
          <w:rtl/>
        </w:rPr>
        <w:t>تحديد المخاطر المحتملة</w:t>
      </w:r>
      <w:r w:rsidRPr="00C25421">
        <w:rPr>
          <w:rFonts w:ascii="Simplified Arabic" w:hAnsi="Simplified Arabic" w:cs="Simplified Arabic"/>
          <w:sz w:val="26"/>
          <w:szCs w:val="26"/>
        </w:rPr>
        <w:t>.</w:t>
      </w:r>
    </w:p>
    <w:p w:rsidR="00DB7736" w:rsidRPr="00C25421" w:rsidRDefault="00DB7736" w:rsidP="00C25421">
      <w:pPr>
        <w:pStyle w:val="ListParagraph"/>
        <w:numPr>
          <w:ilvl w:val="0"/>
          <w:numId w:val="2"/>
        </w:numPr>
        <w:bidi/>
        <w:spacing w:line="240" w:lineRule="auto"/>
        <w:ind w:right="-340"/>
        <w:jc w:val="both"/>
        <w:rPr>
          <w:rFonts w:ascii="Simplified Arabic" w:hAnsi="Simplified Arabic" w:cs="Simplified Arabic"/>
          <w:sz w:val="26"/>
          <w:szCs w:val="26"/>
        </w:rPr>
      </w:pPr>
      <w:r w:rsidRPr="00C25421">
        <w:rPr>
          <w:rFonts w:ascii="Simplified Arabic" w:hAnsi="Simplified Arabic" w:cs="Simplified Arabic"/>
          <w:sz w:val="26"/>
          <w:szCs w:val="26"/>
          <w:rtl/>
        </w:rPr>
        <w:t>مراقبة الجداول الزمنية</w:t>
      </w:r>
      <w:r w:rsidRPr="00C25421">
        <w:rPr>
          <w:rFonts w:ascii="Simplified Arabic" w:hAnsi="Simplified Arabic" w:cs="Simplified Arabic"/>
          <w:sz w:val="26"/>
          <w:szCs w:val="26"/>
        </w:rPr>
        <w:t>.</w:t>
      </w:r>
    </w:p>
    <w:p w:rsidR="00DB7736" w:rsidRPr="00C25421" w:rsidRDefault="00DB7736" w:rsidP="00C25421">
      <w:pPr>
        <w:pStyle w:val="ListParagraph"/>
        <w:numPr>
          <w:ilvl w:val="0"/>
          <w:numId w:val="2"/>
        </w:numPr>
        <w:bidi/>
        <w:spacing w:line="240" w:lineRule="auto"/>
        <w:ind w:right="-340"/>
        <w:jc w:val="both"/>
        <w:rPr>
          <w:rFonts w:ascii="Simplified Arabic" w:hAnsi="Simplified Arabic" w:cs="Simplified Arabic"/>
          <w:sz w:val="26"/>
          <w:szCs w:val="26"/>
        </w:rPr>
      </w:pPr>
      <w:r w:rsidRPr="00C25421">
        <w:rPr>
          <w:rFonts w:ascii="Simplified Arabic" w:hAnsi="Simplified Arabic" w:cs="Simplified Arabic"/>
          <w:sz w:val="26"/>
          <w:szCs w:val="26"/>
          <w:rtl/>
        </w:rPr>
        <w:t xml:space="preserve">مراقبة جودة البرنامج أثناء تطوره. </w:t>
      </w:r>
    </w:p>
    <w:p w:rsidR="00DB7736" w:rsidRPr="00C25421" w:rsidRDefault="00DB7736" w:rsidP="00C25421">
      <w:pPr>
        <w:pStyle w:val="ListParagraph"/>
        <w:numPr>
          <w:ilvl w:val="0"/>
          <w:numId w:val="2"/>
        </w:numPr>
        <w:bidi/>
        <w:spacing w:line="240" w:lineRule="auto"/>
        <w:ind w:right="-340"/>
        <w:jc w:val="both"/>
        <w:rPr>
          <w:rFonts w:ascii="Simplified Arabic" w:hAnsi="Simplified Arabic" w:cs="Simplified Arabic"/>
          <w:sz w:val="26"/>
          <w:szCs w:val="26"/>
        </w:rPr>
      </w:pPr>
      <w:r w:rsidRPr="00C25421">
        <w:rPr>
          <w:rFonts w:ascii="Simplified Arabic" w:hAnsi="Simplified Arabic" w:cs="Simplified Arabic"/>
          <w:sz w:val="26"/>
          <w:szCs w:val="26"/>
          <w:rtl/>
        </w:rPr>
        <w:t>تقديم المشورة (واتخاذ القرار) حول التغييرات التي تطرأ على البرنامج أثناء تطوره</w:t>
      </w:r>
      <w:r w:rsidRPr="00C25421">
        <w:rPr>
          <w:rFonts w:ascii="Simplified Arabic" w:hAnsi="Simplified Arabic" w:cs="Simplified Arabic"/>
          <w:sz w:val="26"/>
          <w:szCs w:val="26"/>
        </w:rPr>
        <w:t>.</w:t>
      </w:r>
    </w:p>
    <w:p w:rsidR="00DB7736" w:rsidRPr="00DB7736" w:rsidRDefault="00DB7736" w:rsidP="00DB7736">
      <w:pPr>
        <w:bidi/>
        <w:spacing w:line="240" w:lineRule="auto"/>
        <w:ind w:left="340" w:right="-340"/>
        <w:jc w:val="both"/>
        <w:rPr>
          <w:rFonts w:ascii="Simplified Arabic" w:hAnsi="Simplified Arabic" w:cs="Simplified Arabic"/>
          <w:sz w:val="26"/>
          <w:szCs w:val="26"/>
        </w:rPr>
      </w:pPr>
      <w:r w:rsidRPr="00DB7736">
        <w:rPr>
          <w:rFonts w:ascii="Simplified Arabic" w:hAnsi="Simplified Arabic" w:cs="Simplified Arabic"/>
          <w:sz w:val="26"/>
          <w:szCs w:val="26"/>
          <w:rtl/>
        </w:rPr>
        <w:t xml:space="preserve">سيكون لأعضاء اللجنة الفنية المختارين من منظمة و / أو دولة القدرة والسلطة لاتخاذ </w:t>
      </w:r>
      <w:r w:rsidR="00C25421" w:rsidRPr="00DB7736">
        <w:rPr>
          <w:rFonts w:ascii="Simplified Arabic" w:hAnsi="Simplified Arabic" w:cs="Simplified Arabic" w:hint="cs"/>
          <w:sz w:val="26"/>
          <w:szCs w:val="26"/>
          <w:rtl/>
        </w:rPr>
        <w:t>القرارات،</w:t>
      </w:r>
      <w:r w:rsidRPr="00DB7736">
        <w:rPr>
          <w:rFonts w:ascii="Simplified Arabic" w:hAnsi="Simplified Arabic" w:cs="Simplified Arabic"/>
          <w:sz w:val="26"/>
          <w:szCs w:val="26"/>
          <w:rtl/>
        </w:rPr>
        <w:t xml:space="preserve"> وسوف يجمعون خبراتهم لحل مشكلة تواجه صناعة ما</w:t>
      </w:r>
      <w:r w:rsidRPr="00DB7736">
        <w:rPr>
          <w:rFonts w:ascii="Simplified Arabic" w:hAnsi="Simplified Arabic" w:cs="Simplified Arabic"/>
          <w:sz w:val="26"/>
          <w:szCs w:val="26"/>
        </w:rPr>
        <w:t>.</w:t>
      </w:r>
    </w:p>
    <w:p w:rsidR="00DB7736" w:rsidRPr="00C25421" w:rsidRDefault="00DB7736" w:rsidP="00DB7736">
      <w:pPr>
        <w:bidi/>
        <w:spacing w:line="240" w:lineRule="auto"/>
        <w:ind w:left="340" w:right="-340"/>
        <w:jc w:val="both"/>
        <w:rPr>
          <w:rFonts w:ascii="Simplified Arabic" w:hAnsi="Simplified Arabic" w:cs="Simplified Arabic"/>
          <w:sz w:val="26"/>
          <w:szCs w:val="26"/>
        </w:rPr>
      </w:pPr>
    </w:p>
    <w:p w:rsidR="00DB7736" w:rsidRPr="00C25421" w:rsidRDefault="00C25421" w:rsidP="00C25421">
      <w:pPr>
        <w:bidi/>
        <w:spacing w:line="240" w:lineRule="auto"/>
        <w:ind w:left="340" w:right="-340"/>
        <w:jc w:val="both"/>
        <w:rPr>
          <w:rFonts w:ascii="Simplified Arabic" w:hAnsi="Simplified Arabic" w:cs="Simplified Arabic"/>
          <w:b/>
          <w:bCs/>
          <w:sz w:val="26"/>
          <w:szCs w:val="26"/>
        </w:rPr>
      </w:pPr>
      <w:r w:rsidRPr="00C25421">
        <w:rPr>
          <w:rFonts w:ascii="Simplified Arabic" w:hAnsi="Simplified Arabic" w:cs="Simplified Arabic" w:hint="cs"/>
          <w:b/>
          <w:bCs/>
          <w:sz w:val="26"/>
          <w:szCs w:val="26"/>
          <w:rtl/>
        </w:rPr>
        <w:t>ال</w:t>
      </w:r>
      <w:r w:rsidR="00DB7736" w:rsidRPr="00C25421">
        <w:rPr>
          <w:rFonts w:ascii="Simplified Arabic" w:hAnsi="Simplified Arabic" w:cs="Simplified Arabic"/>
          <w:b/>
          <w:bCs/>
          <w:sz w:val="26"/>
          <w:szCs w:val="26"/>
          <w:rtl/>
        </w:rPr>
        <w:t>بناء</w:t>
      </w:r>
    </w:p>
    <w:p w:rsidR="00DB7736" w:rsidRPr="00DB7736" w:rsidRDefault="005C2B14" w:rsidP="00C25421">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4.</w:t>
      </w:r>
      <w:r w:rsidR="00DB7736" w:rsidRPr="00DB7736">
        <w:rPr>
          <w:rFonts w:ascii="Simplified Arabic" w:hAnsi="Simplified Arabic" w:cs="Simplified Arabic"/>
          <w:sz w:val="26"/>
          <w:szCs w:val="26"/>
          <w:rtl/>
        </w:rPr>
        <w:t>ستتألف اللجنة الفنية من ممثلين من مختلف المنظمات (أصحاب المصلحة و / أو الشركاء في برنامج تطوير بنوك الجينات في الدول الأعضاء في منظمة التعاون الإسلامي) مع الدور</w:t>
      </w:r>
      <w:r w:rsidR="00C25421">
        <w:rPr>
          <w:rFonts w:ascii="Simplified Arabic" w:hAnsi="Simplified Arabic" w:cs="Simplified Arabic" w:hint="cs"/>
          <w:sz w:val="26"/>
          <w:szCs w:val="26"/>
          <w:rtl/>
        </w:rPr>
        <w:t xml:space="preserve"> </w:t>
      </w:r>
      <w:r w:rsidR="00DB7736" w:rsidRPr="00DB7736">
        <w:rPr>
          <w:rFonts w:ascii="Simplified Arabic" w:hAnsi="Simplified Arabic" w:cs="Simplified Arabic"/>
          <w:sz w:val="26"/>
          <w:szCs w:val="26"/>
          <w:rtl/>
        </w:rPr>
        <w:t>الإشرافي للأمانة العامة لمنظمة التعاون الإسلامي</w:t>
      </w:r>
      <w:r w:rsidR="00C25421">
        <w:rPr>
          <w:rFonts w:ascii="Simplified Arabic" w:hAnsi="Simplified Arabic" w:cs="Simplified Arabic" w:hint="cs"/>
          <w:sz w:val="26"/>
          <w:szCs w:val="26"/>
          <w:rtl/>
        </w:rPr>
        <w:t xml:space="preserve"> </w:t>
      </w:r>
      <w:r w:rsidR="00DB7736" w:rsidRPr="00DB7736">
        <w:rPr>
          <w:rFonts w:ascii="Simplified Arabic" w:hAnsi="Simplified Arabic" w:cs="Simplified Arabic"/>
          <w:sz w:val="26"/>
          <w:szCs w:val="26"/>
          <w:rtl/>
        </w:rPr>
        <w:t>واللجنة الدائمة لمنظمة التعاون الإسلامي للتعاون العلمي والتكنولوجي</w:t>
      </w:r>
      <w:r w:rsidR="00DB7736" w:rsidRPr="00DB7736">
        <w:rPr>
          <w:rFonts w:ascii="Simplified Arabic" w:hAnsi="Simplified Arabic" w:cs="Simplified Arabic"/>
          <w:sz w:val="26"/>
          <w:szCs w:val="26"/>
        </w:rPr>
        <w:t xml:space="preserve"> </w:t>
      </w:r>
      <w:r w:rsidR="00C25421" w:rsidRPr="00DB7736">
        <w:rPr>
          <w:rFonts w:ascii="Simplified Arabic" w:hAnsi="Simplified Arabic" w:cs="Simplified Arabic"/>
          <w:sz w:val="26"/>
          <w:szCs w:val="26"/>
        </w:rPr>
        <w:t>(COMSTECH</w:t>
      </w:r>
      <w:r w:rsidR="00DB7736" w:rsidRPr="00DB7736">
        <w:rPr>
          <w:rFonts w:ascii="Simplified Arabic" w:hAnsi="Simplified Arabic" w:cs="Simplified Arabic"/>
          <w:sz w:val="26"/>
          <w:szCs w:val="26"/>
        </w:rPr>
        <w:t xml:space="preserve">) </w:t>
      </w:r>
      <w:r w:rsidR="00DB7736" w:rsidRPr="00DB7736">
        <w:rPr>
          <w:rFonts w:ascii="Simplified Arabic" w:hAnsi="Simplified Arabic" w:cs="Simplified Arabic"/>
          <w:sz w:val="26"/>
          <w:szCs w:val="26"/>
          <w:rtl/>
        </w:rPr>
        <w:t>ومجموعة البنك الإسلامي للتنمية</w:t>
      </w:r>
      <w:r w:rsidR="00DB7736" w:rsidRPr="00DB7736">
        <w:rPr>
          <w:rFonts w:ascii="Simplified Arabic" w:hAnsi="Simplified Arabic" w:cs="Simplified Arabic"/>
          <w:sz w:val="26"/>
          <w:szCs w:val="26"/>
        </w:rPr>
        <w:t xml:space="preserve"> (</w:t>
      </w:r>
      <w:proofErr w:type="spellStart"/>
      <w:r w:rsidR="00C25421" w:rsidRPr="00DB7736">
        <w:rPr>
          <w:rFonts w:ascii="Simplified Arabic" w:hAnsi="Simplified Arabic" w:cs="Simplified Arabic"/>
          <w:sz w:val="26"/>
          <w:szCs w:val="26"/>
        </w:rPr>
        <w:t>IsDB</w:t>
      </w:r>
      <w:proofErr w:type="spellEnd"/>
      <w:r w:rsidR="00C25421" w:rsidRPr="00DB7736">
        <w:rPr>
          <w:rFonts w:ascii="Simplified Arabic" w:hAnsi="Simplified Arabic" w:cs="Simplified Arabic"/>
          <w:sz w:val="26"/>
          <w:szCs w:val="26"/>
        </w:rPr>
        <w:t xml:space="preserve">) </w:t>
      </w:r>
      <w:r w:rsidR="00C25421">
        <w:rPr>
          <w:rFonts w:ascii="Simplified Arabic" w:hAnsi="Simplified Arabic" w:cs="Simplified Arabic" w:hint="cs"/>
          <w:sz w:val="26"/>
          <w:szCs w:val="26"/>
          <w:rtl/>
        </w:rPr>
        <w:t>والمركز</w:t>
      </w:r>
      <w:r w:rsidR="00DB7736" w:rsidRPr="00DB7736">
        <w:rPr>
          <w:rFonts w:ascii="Simplified Arabic" w:hAnsi="Simplified Arabic" w:cs="Simplified Arabic"/>
          <w:sz w:val="26"/>
          <w:szCs w:val="26"/>
          <w:rtl/>
        </w:rPr>
        <w:t xml:space="preserve"> الدولي للزراعة الملحية</w:t>
      </w:r>
      <w:r w:rsidR="00DB7736" w:rsidRPr="00DB7736">
        <w:rPr>
          <w:rFonts w:ascii="Simplified Arabic" w:hAnsi="Simplified Arabic" w:cs="Simplified Arabic"/>
          <w:sz w:val="26"/>
          <w:szCs w:val="26"/>
        </w:rPr>
        <w:t xml:space="preserve"> (ICBA) </w:t>
      </w:r>
      <w:proofErr w:type="spellStart"/>
      <w:r w:rsidR="00C25421" w:rsidRPr="00DB7736">
        <w:rPr>
          <w:rFonts w:ascii="Simplified Arabic" w:hAnsi="Simplified Arabic" w:cs="Simplified Arabic" w:hint="cs"/>
          <w:sz w:val="26"/>
          <w:szCs w:val="26"/>
          <w:rtl/>
        </w:rPr>
        <w:t>وإيكاردا</w:t>
      </w:r>
      <w:proofErr w:type="spellEnd"/>
      <w:r w:rsidR="00C25421" w:rsidRPr="00DB7736">
        <w:rPr>
          <w:rFonts w:ascii="Simplified Arabic" w:hAnsi="Simplified Arabic" w:cs="Simplified Arabic" w:hint="cs"/>
          <w:sz w:val="26"/>
          <w:szCs w:val="26"/>
          <w:rtl/>
        </w:rPr>
        <w:t xml:space="preserve"> ومنظمة</w:t>
      </w:r>
      <w:r w:rsidR="00DB7736" w:rsidRPr="00DB7736">
        <w:rPr>
          <w:rFonts w:ascii="Simplified Arabic" w:hAnsi="Simplified Arabic" w:cs="Simplified Arabic"/>
          <w:sz w:val="26"/>
          <w:szCs w:val="26"/>
          <w:rtl/>
        </w:rPr>
        <w:t xml:space="preserve"> الأغذية والزراعة (الفاو)</w:t>
      </w:r>
      <w:r w:rsidR="00DB7736" w:rsidRPr="00DB7736">
        <w:rPr>
          <w:rFonts w:ascii="Simplified Arabic" w:hAnsi="Simplified Arabic" w:cs="Simplified Arabic"/>
          <w:sz w:val="26"/>
          <w:szCs w:val="26"/>
        </w:rPr>
        <w:t>.</w:t>
      </w:r>
    </w:p>
    <w:p w:rsidR="00DB7736" w:rsidRPr="00DB7736" w:rsidRDefault="00DB7736" w:rsidP="00DB7736">
      <w:pPr>
        <w:bidi/>
        <w:spacing w:line="240" w:lineRule="auto"/>
        <w:ind w:left="340" w:right="-340"/>
        <w:jc w:val="both"/>
        <w:rPr>
          <w:rFonts w:ascii="Simplified Arabic" w:hAnsi="Simplified Arabic" w:cs="Simplified Arabic"/>
          <w:sz w:val="26"/>
          <w:szCs w:val="26"/>
        </w:rPr>
      </w:pPr>
      <w:r w:rsidRPr="00DB7736">
        <w:rPr>
          <w:rFonts w:ascii="Simplified Arabic" w:hAnsi="Simplified Arabic" w:cs="Simplified Arabic"/>
          <w:sz w:val="26"/>
          <w:szCs w:val="26"/>
          <w:rtl/>
        </w:rPr>
        <w:t xml:space="preserve">من أجل ضمان المشاركة العادلة لجميع أقاليم منظمة التعاون </w:t>
      </w:r>
      <w:r w:rsidR="00C25421" w:rsidRPr="00DB7736">
        <w:rPr>
          <w:rFonts w:ascii="Simplified Arabic" w:hAnsi="Simplified Arabic" w:cs="Simplified Arabic" w:hint="cs"/>
          <w:sz w:val="26"/>
          <w:szCs w:val="26"/>
          <w:rtl/>
        </w:rPr>
        <w:t>الإسلامي،</w:t>
      </w:r>
      <w:r w:rsidRPr="00DB7736">
        <w:rPr>
          <w:rFonts w:ascii="Simplified Arabic" w:hAnsi="Simplified Arabic" w:cs="Simplified Arabic"/>
          <w:sz w:val="26"/>
          <w:szCs w:val="26"/>
          <w:rtl/>
        </w:rPr>
        <w:t xml:space="preserve"> من المقترح أن تشمل تشكيل اللجنة الفنية: أفريقيا والشرق الأوسط وآسيا</w:t>
      </w:r>
      <w:r w:rsidRPr="00DB7736">
        <w:rPr>
          <w:rFonts w:ascii="Simplified Arabic" w:hAnsi="Simplified Arabic" w:cs="Simplified Arabic"/>
          <w:sz w:val="26"/>
          <w:szCs w:val="26"/>
        </w:rPr>
        <w:t>.</w:t>
      </w:r>
    </w:p>
    <w:p w:rsidR="00DB7736" w:rsidRPr="00DB7736" w:rsidRDefault="00DB7736" w:rsidP="00C25421">
      <w:pPr>
        <w:bidi/>
        <w:spacing w:line="240" w:lineRule="auto"/>
        <w:ind w:left="340" w:right="-340"/>
        <w:jc w:val="both"/>
        <w:rPr>
          <w:rFonts w:ascii="Simplified Arabic" w:hAnsi="Simplified Arabic" w:cs="Simplified Arabic"/>
          <w:sz w:val="26"/>
          <w:szCs w:val="26"/>
        </w:rPr>
      </w:pPr>
      <w:r w:rsidRPr="00DB7736">
        <w:rPr>
          <w:rFonts w:ascii="Simplified Arabic" w:hAnsi="Simplified Arabic" w:cs="Simplified Arabic"/>
          <w:sz w:val="26"/>
          <w:szCs w:val="26"/>
          <w:rtl/>
        </w:rPr>
        <w:t>تقترح</w:t>
      </w:r>
      <w:r w:rsidRPr="00DB7736">
        <w:rPr>
          <w:rFonts w:ascii="Simplified Arabic" w:hAnsi="Simplified Arabic" w:cs="Simplified Arabic"/>
          <w:sz w:val="26"/>
          <w:szCs w:val="26"/>
        </w:rPr>
        <w:t xml:space="preserve"> </w:t>
      </w:r>
      <w:r w:rsidR="00C25421" w:rsidRPr="00DB7736">
        <w:rPr>
          <w:rFonts w:ascii="Simplified Arabic" w:hAnsi="Simplified Arabic" w:cs="Simplified Arabic"/>
          <w:sz w:val="26"/>
          <w:szCs w:val="26"/>
          <w:rtl/>
        </w:rPr>
        <w:t xml:space="preserve">المنظمة الإسلامية للأمن الغذائي </w:t>
      </w:r>
      <w:r w:rsidRPr="00DB7736">
        <w:rPr>
          <w:rFonts w:ascii="Simplified Arabic" w:hAnsi="Simplified Arabic" w:cs="Simplified Arabic"/>
          <w:sz w:val="26"/>
          <w:szCs w:val="26"/>
          <w:rtl/>
        </w:rPr>
        <w:t>ممثلي المنظمات التالية ليكونوا أعضاء في اللجنة الفنية</w:t>
      </w:r>
      <w:r w:rsidRPr="00DB7736">
        <w:rPr>
          <w:rFonts w:ascii="Simplified Arabic" w:hAnsi="Simplified Arabic" w:cs="Simplified Arabic"/>
          <w:sz w:val="26"/>
          <w:szCs w:val="26"/>
        </w:rPr>
        <w:t>:</w:t>
      </w:r>
    </w:p>
    <w:p w:rsidR="00DB7736" w:rsidRPr="00DB7736" w:rsidRDefault="00C25421" w:rsidP="00C25421">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 xml:space="preserve">- </w:t>
      </w:r>
      <w:r w:rsidR="00DB7736" w:rsidRPr="00DB7736">
        <w:rPr>
          <w:rFonts w:ascii="Simplified Arabic" w:hAnsi="Simplified Arabic" w:cs="Simplified Arabic"/>
          <w:sz w:val="26"/>
          <w:szCs w:val="26"/>
        </w:rPr>
        <w:t xml:space="preserve"> </w:t>
      </w:r>
      <w:r w:rsidR="00DB7736" w:rsidRPr="00DB7736">
        <w:rPr>
          <w:rFonts w:ascii="Simplified Arabic" w:hAnsi="Simplified Arabic" w:cs="Simplified Arabic"/>
          <w:sz w:val="26"/>
          <w:szCs w:val="26"/>
          <w:rtl/>
        </w:rPr>
        <w:t xml:space="preserve">أمانة منظمة </w:t>
      </w:r>
      <w:r>
        <w:rPr>
          <w:rFonts w:ascii="Simplified Arabic" w:hAnsi="Simplified Arabic" w:cs="Simplified Arabic" w:hint="cs"/>
          <w:sz w:val="26"/>
          <w:szCs w:val="26"/>
          <w:rtl/>
        </w:rPr>
        <w:t>التعاون</w:t>
      </w:r>
      <w:r w:rsidR="00DB7736" w:rsidRPr="00DB7736">
        <w:rPr>
          <w:rFonts w:ascii="Simplified Arabic" w:hAnsi="Simplified Arabic" w:cs="Simplified Arabic"/>
          <w:sz w:val="26"/>
          <w:szCs w:val="26"/>
          <w:rtl/>
        </w:rPr>
        <w:t xml:space="preserve"> </w:t>
      </w:r>
      <w:r w:rsidRPr="00DB7736">
        <w:rPr>
          <w:rFonts w:ascii="Simplified Arabic" w:hAnsi="Simplified Arabic" w:cs="Simplified Arabic" w:hint="cs"/>
          <w:sz w:val="26"/>
          <w:szCs w:val="26"/>
          <w:rtl/>
        </w:rPr>
        <w:t>الإسلامي؛</w:t>
      </w:r>
    </w:p>
    <w:p w:rsidR="00DB7736" w:rsidRPr="00DB7736" w:rsidRDefault="00C25421" w:rsidP="00C25421">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w:t>
      </w:r>
      <w:r w:rsidR="00DB7736" w:rsidRPr="00DB7736">
        <w:rPr>
          <w:rFonts w:ascii="Simplified Arabic" w:hAnsi="Simplified Arabic" w:cs="Simplified Arabic"/>
          <w:sz w:val="26"/>
          <w:szCs w:val="26"/>
        </w:rPr>
        <w:t xml:space="preserve"> </w:t>
      </w:r>
      <w:r>
        <w:rPr>
          <w:rFonts w:ascii="Simplified Arabic" w:hAnsi="Simplified Arabic" w:cs="Simplified Arabic" w:hint="cs"/>
          <w:sz w:val="26"/>
          <w:szCs w:val="26"/>
          <w:rtl/>
        </w:rPr>
        <w:t xml:space="preserve"> </w:t>
      </w:r>
      <w:r w:rsidR="00DB7736" w:rsidRPr="00DB7736">
        <w:rPr>
          <w:rFonts w:ascii="Simplified Arabic" w:hAnsi="Simplified Arabic" w:cs="Simplified Arabic"/>
          <w:sz w:val="26"/>
          <w:szCs w:val="26"/>
          <w:rtl/>
        </w:rPr>
        <w:t>أمانة</w:t>
      </w:r>
      <w:r w:rsidR="00DB7736" w:rsidRPr="00DB7736">
        <w:rPr>
          <w:rFonts w:ascii="Simplified Arabic" w:hAnsi="Simplified Arabic" w:cs="Simplified Arabic"/>
          <w:sz w:val="26"/>
          <w:szCs w:val="26"/>
        </w:rPr>
        <w:t xml:space="preserve"> </w:t>
      </w:r>
      <w:r w:rsidRPr="00DB7736">
        <w:rPr>
          <w:rFonts w:ascii="Simplified Arabic" w:hAnsi="Simplified Arabic" w:cs="Simplified Arabic"/>
          <w:sz w:val="26"/>
          <w:szCs w:val="26"/>
          <w:rtl/>
        </w:rPr>
        <w:t xml:space="preserve">المنظمة الإسلامية للأمن </w:t>
      </w:r>
      <w:r w:rsidRPr="00DB7736">
        <w:rPr>
          <w:rFonts w:ascii="Simplified Arabic" w:hAnsi="Simplified Arabic" w:cs="Simplified Arabic" w:hint="cs"/>
          <w:sz w:val="26"/>
          <w:szCs w:val="26"/>
          <w:rtl/>
        </w:rPr>
        <w:t>الغذائي؛</w:t>
      </w:r>
    </w:p>
    <w:p w:rsidR="00DB7736" w:rsidRPr="00DB7736" w:rsidRDefault="00C25421" w:rsidP="00DB7736">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w:t>
      </w:r>
      <w:r w:rsidR="00DB7736" w:rsidRPr="00DB7736">
        <w:rPr>
          <w:rFonts w:ascii="Simplified Arabic" w:hAnsi="Simplified Arabic" w:cs="Simplified Arabic"/>
          <w:sz w:val="26"/>
          <w:szCs w:val="26"/>
        </w:rPr>
        <w:t xml:space="preserve"> </w:t>
      </w:r>
      <w:r w:rsidR="00DB7736" w:rsidRPr="00DB7736">
        <w:rPr>
          <w:rFonts w:ascii="Simplified Arabic" w:hAnsi="Simplified Arabic" w:cs="Simplified Arabic"/>
          <w:sz w:val="26"/>
          <w:szCs w:val="26"/>
          <w:rtl/>
        </w:rPr>
        <w:t>اللجنة الدائمة لمنظمة التعاون الإسلامي للتعاون العلمي والتكنولوجي (</w:t>
      </w:r>
      <w:proofErr w:type="spellStart"/>
      <w:r w:rsidR="00DB7736" w:rsidRPr="00DB7736">
        <w:rPr>
          <w:rFonts w:ascii="Simplified Arabic" w:hAnsi="Simplified Arabic" w:cs="Simplified Arabic"/>
          <w:sz w:val="26"/>
          <w:szCs w:val="26"/>
          <w:rtl/>
        </w:rPr>
        <w:t>كومستيك</w:t>
      </w:r>
      <w:proofErr w:type="spellEnd"/>
      <w:r w:rsidRPr="00DB7736">
        <w:rPr>
          <w:rFonts w:ascii="Simplified Arabic" w:hAnsi="Simplified Arabic" w:cs="Simplified Arabic" w:hint="cs"/>
          <w:sz w:val="26"/>
          <w:szCs w:val="26"/>
          <w:rtl/>
        </w:rPr>
        <w:t>)؛</w:t>
      </w:r>
    </w:p>
    <w:p w:rsidR="00DB7736" w:rsidRPr="00DB7736" w:rsidRDefault="00C25421" w:rsidP="00DB7736">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w:t>
      </w:r>
      <w:r w:rsidR="00DB7736" w:rsidRPr="00DB7736">
        <w:rPr>
          <w:rFonts w:ascii="Simplified Arabic" w:hAnsi="Simplified Arabic" w:cs="Simplified Arabic"/>
          <w:sz w:val="26"/>
          <w:szCs w:val="26"/>
        </w:rPr>
        <w:t xml:space="preserve"> </w:t>
      </w:r>
      <w:r w:rsidR="00DB7736" w:rsidRPr="00DB7736">
        <w:rPr>
          <w:rFonts w:ascii="Simplified Arabic" w:hAnsi="Simplified Arabic" w:cs="Simplified Arabic"/>
          <w:sz w:val="26"/>
          <w:szCs w:val="26"/>
          <w:rtl/>
        </w:rPr>
        <w:t>مجموعة البنك الإسلامي للتنمية</w:t>
      </w:r>
      <w:r w:rsidR="00DB7736" w:rsidRPr="00DB7736">
        <w:rPr>
          <w:rFonts w:ascii="Simplified Arabic" w:hAnsi="Simplified Arabic" w:cs="Simplified Arabic"/>
          <w:sz w:val="26"/>
          <w:szCs w:val="26"/>
        </w:rPr>
        <w:t xml:space="preserve"> (</w:t>
      </w:r>
      <w:proofErr w:type="spellStart"/>
      <w:r w:rsidR="00DB7736" w:rsidRPr="00DB7736">
        <w:rPr>
          <w:rFonts w:ascii="Simplified Arabic" w:hAnsi="Simplified Arabic" w:cs="Simplified Arabic"/>
          <w:sz w:val="26"/>
          <w:szCs w:val="26"/>
        </w:rPr>
        <w:t>IsDB</w:t>
      </w:r>
      <w:proofErr w:type="spellEnd"/>
      <w:r w:rsidRPr="00DB7736">
        <w:rPr>
          <w:rFonts w:ascii="Simplified Arabic" w:hAnsi="Simplified Arabic" w:cs="Simplified Arabic"/>
          <w:sz w:val="26"/>
          <w:szCs w:val="26"/>
        </w:rPr>
        <w:t>)</w:t>
      </w:r>
      <w:r w:rsidRPr="00DB7736">
        <w:rPr>
          <w:rFonts w:ascii="Simplified Arabic" w:hAnsi="Simplified Arabic" w:cs="Simplified Arabic"/>
          <w:sz w:val="26"/>
          <w:szCs w:val="26"/>
          <w:rtl/>
        </w:rPr>
        <w:t>؛</w:t>
      </w:r>
    </w:p>
    <w:p w:rsidR="00DB7736" w:rsidRPr="00DB7736" w:rsidRDefault="00C25421" w:rsidP="00DB7736">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w:t>
      </w:r>
      <w:r w:rsidR="00DB7736" w:rsidRPr="00DB7736">
        <w:rPr>
          <w:rFonts w:ascii="Simplified Arabic" w:hAnsi="Simplified Arabic" w:cs="Simplified Arabic"/>
          <w:sz w:val="26"/>
          <w:szCs w:val="26"/>
        </w:rPr>
        <w:t xml:space="preserve"> </w:t>
      </w:r>
      <w:r w:rsidR="00DB7736" w:rsidRPr="00DB7736">
        <w:rPr>
          <w:rFonts w:ascii="Simplified Arabic" w:hAnsi="Simplified Arabic" w:cs="Simplified Arabic"/>
          <w:sz w:val="26"/>
          <w:szCs w:val="26"/>
          <w:rtl/>
        </w:rPr>
        <w:t>المركز الدولي للزراعة الملحية (</w:t>
      </w:r>
      <w:proofErr w:type="spellStart"/>
      <w:r w:rsidR="00DB7736" w:rsidRPr="00DB7736">
        <w:rPr>
          <w:rFonts w:ascii="Simplified Arabic" w:hAnsi="Simplified Arabic" w:cs="Simplified Arabic"/>
          <w:sz w:val="26"/>
          <w:szCs w:val="26"/>
          <w:rtl/>
        </w:rPr>
        <w:t>إكبا</w:t>
      </w:r>
      <w:proofErr w:type="spellEnd"/>
      <w:r w:rsidRPr="00DB7736">
        <w:rPr>
          <w:rFonts w:ascii="Simplified Arabic" w:hAnsi="Simplified Arabic" w:cs="Simplified Arabic" w:hint="cs"/>
          <w:sz w:val="26"/>
          <w:szCs w:val="26"/>
          <w:rtl/>
        </w:rPr>
        <w:t>)؛</w:t>
      </w:r>
    </w:p>
    <w:p w:rsidR="00DB7736" w:rsidRPr="00DB7736" w:rsidRDefault="00C25421" w:rsidP="00C25421">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lastRenderedPageBreak/>
        <w:t>-</w:t>
      </w:r>
      <w:r w:rsidR="00DB7736" w:rsidRPr="00DB7736">
        <w:rPr>
          <w:rFonts w:ascii="Simplified Arabic" w:hAnsi="Simplified Arabic" w:cs="Simplified Arabic"/>
          <w:sz w:val="26"/>
          <w:szCs w:val="26"/>
        </w:rPr>
        <w:t xml:space="preserve"> </w:t>
      </w:r>
      <w:r w:rsidR="00DB7736" w:rsidRPr="00DB7736">
        <w:rPr>
          <w:rFonts w:ascii="Simplified Arabic" w:hAnsi="Simplified Arabic" w:cs="Simplified Arabic"/>
          <w:sz w:val="26"/>
          <w:szCs w:val="26"/>
          <w:rtl/>
        </w:rPr>
        <w:t>المركز الدولي للبحوث الزراعية في المناطق الجافة (</w:t>
      </w:r>
      <w:proofErr w:type="spellStart"/>
      <w:r w:rsidR="00DB7736" w:rsidRPr="00DB7736">
        <w:rPr>
          <w:rFonts w:ascii="Simplified Arabic" w:hAnsi="Simplified Arabic" w:cs="Simplified Arabic"/>
          <w:sz w:val="26"/>
          <w:szCs w:val="26"/>
          <w:rtl/>
        </w:rPr>
        <w:t>إيكاردا</w:t>
      </w:r>
      <w:proofErr w:type="spellEnd"/>
      <w:r w:rsidR="00DB7736" w:rsidRPr="00DB7736">
        <w:rPr>
          <w:rFonts w:ascii="Simplified Arabic" w:hAnsi="Simplified Arabic" w:cs="Simplified Arabic"/>
          <w:sz w:val="26"/>
          <w:szCs w:val="26"/>
          <w:rtl/>
        </w:rPr>
        <w:t xml:space="preserve">). </w:t>
      </w:r>
    </w:p>
    <w:p w:rsidR="00DB7736" w:rsidRPr="00DB7736" w:rsidRDefault="00C25421" w:rsidP="00DB7736">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w:t>
      </w:r>
      <w:r w:rsidR="00DB7736" w:rsidRPr="00DB7736">
        <w:rPr>
          <w:rFonts w:ascii="Simplified Arabic" w:hAnsi="Simplified Arabic" w:cs="Simplified Arabic"/>
          <w:sz w:val="26"/>
          <w:szCs w:val="26"/>
        </w:rPr>
        <w:t xml:space="preserve"> </w:t>
      </w:r>
      <w:r w:rsidR="00DB7736" w:rsidRPr="00DB7736">
        <w:rPr>
          <w:rFonts w:ascii="Simplified Arabic" w:hAnsi="Simplified Arabic" w:cs="Simplified Arabic"/>
          <w:sz w:val="26"/>
          <w:szCs w:val="26"/>
          <w:rtl/>
        </w:rPr>
        <w:t>منظمة الأغذية والزراعة (الفاو)</w:t>
      </w:r>
      <w:r w:rsidR="00DB7736" w:rsidRPr="00DB7736">
        <w:rPr>
          <w:rFonts w:ascii="Simplified Arabic" w:hAnsi="Simplified Arabic" w:cs="Simplified Arabic"/>
          <w:sz w:val="26"/>
          <w:szCs w:val="26"/>
        </w:rPr>
        <w:t>.</w:t>
      </w:r>
    </w:p>
    <w:p w:rsidR="00DB7736" w:rsidRPr="00DB7736" w:rsidRDefault="00DB7736" w:rsidP="00DB7736">
      <w:pPr>
        <w:bidi/>
        <w:spacing w:line="240" w:lineRule="auto"/>
        <w:ind w:left="340" w:right="-340"/>
        <w:jc w:val="both"/>
        <w:rPr>
          <w:rFonts w:ascii="Simplified Arabic" w:hAnsi="Simplified Arabic" w:cs="Simplified Arabic"/>
          <w:sz w:val="26"/>
          <w:szCs w:val="26"/>
        </w:rPr>
      </w:pPr>
      <w:r w:rsidRPr="00DB7736">
        <w:rPr>
          <w:rFonts w:ascii="Simplified Arabic" w:hAnsi="Simplified Arabic" w:cs="Simplified Arabic"/>
          <w:sz w:val="26"/>
          <w:szCs w:val="26"/>
        </w:rPr>
        <w:t xml:space="preserve"> </w:t>
      </w:r>
      <w:r w:rsidRPr="00DB7736">
        <w:rPr>
          <w:rFonts w:ascii="Simplified Arabic" w:hAnsi="Simplified Arabic" w:cs="Simplified Arabic"/>
          <w:sz w:val="26"/>
          <w:szCs w:val="26"/>
          <w:rtl/>
        </w:rPr>
        <w:t>والممثلون حسب المناطق / الدول</w:t>
      </w:r>
      <w:r w:rsidRPr="00DB7736">
        <w:rPr>
          <w:rFonts w:ascii="Simplified Arabic" w:hAnsi="Simplified Arabic" w:cs="Simplified Arabic"/>
          <w:sz w:val="26"/>
          <w:szCs w:val="26"/>
        </w:rPr>
        <w:t>:</w:t>
      </w:r>
    </w:p>
    <w:p w:rsidR="00DB7736" w:rsidRPr="00DB7736" w:rsidRDefault="00C25421" w:rsidP="00DB7736">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w:t>
      </w:r>
      <w:r w:rsidRPr="00DB7736">
        <w:rPr>
          <w:rFonts w:ascii="Simplified Arabic" w:hAnsi="Simplified Arabic" w:cs="Simplified Arabic"/>
          <w:sz w:val="26"/>
          <w:szCs w:val="26"/>
          <w:rtl/>
        </w:rPr>
        <w:t>آسيا</w:t>
      </w:r>
      <w:r w:rsidR="00DB7736" w:rsidRPr="00DB7736">
        <w:rPr>
          <w:rFonts w:ascii="Simplified Arabic" w:hAnsi="Simplified Arabic" w:cs="Simplified Arabic"/>
          <w:sz w:val="26"/>
          <w:szCs w:val="26"/>
          <w:rtl/>
        </w:rPr>
        <w:t xml:space="preserve"> الوسطى </w:t>
      </w:r>
      <w:r w:rsidRPr="00DB7736">
        <w:rPr>
          <w:rFonts w:ascii="Simplified Arabic" w:hAnsi="Simplified Arabic" w:cs="Simplified Arabic" w:hint="cs"/>
          <w:sz w:val="26"/>
          <w:szCs w:val="26"/>
          <w:rtl/>
        </w:rPr>
        <w:t>-كازاخستان؛</w:t>
      </w:r>
    </w:p>
    <w:p w:rsidR="00DB7736" w:rsidRPr="00DB7736" w:rsidRDefault="00C25421" w:rsidP="00DB7736">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w:t>
      </w:r>
      <w:r w:rsidRPr="00DB7736">
        <w:rPr>
          <w:rFonts w:ascii="Simplified Arabic" w:hAnsi="Simplified Arabic" w:cs="Simplified Arabic"/>
          <w:sz w:val="26"/>
          <w:szCs w:val="26"/>
          <w:rtl/>
        </w:rPr>
        <w:t>آسيا</w:t>
      </w:r>
      <w:r w:rsidR="00DB7736" w:rsidRPr="00DB7736">
        <w:rPr>
          <w:rFonts w:ascii="Simplified Arabic" w:hAnsi="Simplified Arabic" w:cs="Simplified Arabic"/>
          <w:sz w:val="26"/>
          <w:szCs w:val="26"/>
          <w:rtl/>
        </w:rPr>
        <w:t xml:space="preserve"> </w:t>
      </w:r>
      <w:r w:rsidRPr="00DB7736">
        <w:rPr>
          <w:rFonts w:ascii="Simplified Arabic" w:hAnsi="Simplified Arabic" w:cs="Simplified Arabic" w:hint="cs"/>
          <w:sz w:val="26"/>
          <w:szCs w:val="26"/>
          <w:rtl/>
        </w:rPr>
        <w:t>-باكستان</w:t>
      </w:r>
      <w:r w:rsidR="00DB7736" w:rsidRPr="00DB7736">
        <w:rPr>
          <w:rFonts w:ascii="Simplified Arabic" w:hAnsi="Simplified Arabic" w:cs="Simplified Arabic"/>
          <w:sz w:val="26"/>
          <w:szCs w:val="26"/>
          <w:rtl/>
        </w:rPr>
        <w:t xml:space="preserve"> </w:t>
      </w:r>
      <w:r w:rsidRPr="00DB7736">
        <w:rPr>
          <w:rFonts w:ascii="Simplified Arabic" w:hAnsi="Simplified Arabic" w:cs="Simplified Arabic" w:hint="cs"/>
          <w:sz w:val="26"/>
          <w:szCs w:val="26"/>
          <w:rtl/>
        </w:rPr>
        <w:t>وتركيا؛</w:t>
      </w:r>
    </w:p>
    <w:p w:rsidR="00DB7736" w:rsidRPr="00DB7736" w:rsidRDefault="00C25421" w:rsidP="00C25421">
      <w:pPr>
        <w:bidi/>
        <w:spacing w:line="240" w:lineRule="auto"/>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3-</w:t>
      </w:r>
      <w:r w:rsidRPr="00DB7736">
        <w:rPr>
          <w:rFonts w:ascii="Simplified Arabic" w:hAnsi="Simplified Arabic" w:cs="Simplified Arabic"/>
          <w:sz w:val="26"/>
          <w:szCs w:val="26"/>
          <w:rtl/>
        </w:rPr>
        <w:t>الشرق</w:t>
      </w:r>
      <w:r w:rsidR="00DB7736" w:rsidRPr="00DB7736">
        <w:rPr>
          <w:rFonts w:ascii="Simplified Arabic" w:hAnsi="Simplified Arabic" w:cs="Simplified Arabic"/>
          <w:sz w:val="26"/>
          <w:szCs w:val="26"/>
          <w:rtl/>
        </w:rPr>
        <w:t xml:space="preserve"> الأوسط </w:t>
      </w:r>
      <w:r w:rsidRPr="00DB7736">
        <w:rPr>
          <w:rFonts w:ascii="Simplified Arabic" w:hAnsi="Simplified Arabic" w:cs="Simplified Arabic" w:hint="cs"/>
          <w:sz w:val="26"/>
          <w:szCs w:val="26"/>
          <w:rtl/>
        </w:rPr>
        <w:t>-الإمارات</w:t>
      </w:r>
      <w:r w:rsidR="00DB7736" w:rsidRPr="00DB7736">
        <w:rPr>
          <w:rFonts w:ascii="Simplified Arabic" w:hAnsi="Simplified Arabic" w:cs="Simplified Arabic"/>
          <w:sz w:val="26"/>
          <w:szCs w:val="26"/>
          <w:rtl/>
        </w:rPr>
        <w:t xml:space="preserve"> العربية المتحدة وجمهورية مصر العربية. </w:t>
      </w:r>
    </w:p>
    <w:p w:rsidR="00F35824" w:rsidRDefault="00E93C5A" w:rsidP="00DB7736">
      <w:pPr>
        <w:bidi/>
        <w:spacing w:line="240" w:lineRule="auto"/>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4-</w:t>
      </w:r>
      <w:r w:rsidRPr="00DB7736">
        <w:rPr>
          <w:rFonts w:ascii="Simplified Arabic" w:hAnsi="Simplified Arabic" w:cs="Simplified Arabic"/>
          <w:sz w:val="26"/>
          <w:szCs w:val="26"/>
          <w:rtl/>
        </w:rPr>
        <w:t>أفريقيا</w:t>
      </w:r>
      <w:r w:rsidR="00DB7736" w:rsidRPr="00DB7736">
        <w:rPr>
          <w:rFonts w:ascii="Simplified Arabic" w:hAnsi="Simplified Arabic" w:cs="Simplified Arabic"/>
          <w:sz w:val="26"/>
          <w:szCs w:val="26"/>
          <w:rtl/>
        </w:rPr>
        <w:t xml:space="preserve"> </w:t>
      </w:r>
      <w:r w:rsidRPr="00DB7736">
        <w:rPr>
          <w:rFonts w:ascii="Simplified Arabic" w:hAnsi="Simplified Arabic" w:cs="Simplified Arabic" w:hint="cs"/>
          <w:sz w:val="26"/>
          <w:szCs w:val="26"/>
          <w:rtl/>
        </w:rPr>
        <w:t>-جمهورية</w:t>
      </w:r>
      <w:r w:rsidR="00DB7736" w:rsidRPr="00DB7736">
        <w:rPr>
          <w:rFonts w:ascii="Simplified Arabic" w:hAnsi="Simplified Arabic" w:cs="Simplified Arabic"/>
          <w:sz w:val="26"/>
          <w:szCs w:val="26"/>
          <w:rtl/>
        </w:rPr>
        <w:t xml:space="preserve"> نيجيريا الاتحادية</w:t>
      </w:r>
      <w:r w:rsidR="00DB7736" w:rsidRPr="00DB7736">
        <w:rPr>
          <w:rFonts w:ascii="Simplified Arabic" w:hAnsi="Simplified Arabic" w:cs="Simplified Arabic"/>
          <w:sz w:val="26"/>
          <w:szCs w:val="26"/>
        </w:rPr>
        <w:t>.</w:t>
      </w:r>
    </w:p>
    <w:p w:rsidR="00E93C5A" w:rsidRDefault="00E93C5A" w:rsidP="00E93C5A">
      <w:pPr>
        <w:bidi/>
        <w:spacing w:line="240" w:lineRule="auto"/>
        <w:ind w:left="340" w:right="-340"/>
        <w:jc w:val="both"/>
        <w:rPr>
          <w:rFonts w:ascii="Simplified Arabic" w:hAnsi="Simplified Arabic" w:cs="Simplified Arabic"/>
          <w:sz w:val="26"/>
          <w:szCs w:val="26"/>
          <w:rtl/>
        </w:rPr>
      </w:pPr>
    </w:p>
    <w:p w:rsidR="00E93C5A" w:rsidRDefault="00E93C5A" w:rsidP="00E93C5A">
      <w:pPr>
        <w:bidi/>
        <w:spacing w:line="240" w:lineRule="auto"/>
        <w:ind w:left="340" w:right="-340"/>
        <w:jc w:val="both"/>
        <w:rPr>
          <w:rFonts w:ascii="Simplified Arabic" w:hAnsi="Simplified Arabic" w:cs="Simplified Arabic"/>
          <w:sz w:val="26"/>
          <w:szCs w:val="26"/>
          <w:rtl/>
        </w:rPr>
      </w:pPr>
    </w:p>
    <w:p w:rsidR="00E93C5A" w:rsidRDefault="00E93C5A" w:rsidP="00E93C5A">
      <w:pPr>
        <w:bidi/>
        <w:spacing w:line="240" w:lineRule="auto"/>
        <w:ind w:left="340" w:right="-340"/>
        <w:jc w:val="both"/>
        <w:rPr>
          <w:rFonts w:ascii="Simplified Arabic" w:hAnsi="Simplified Arabic" w:cs="Simplified Arabic"/>
          <w:sz w:val="26"/>
          <w:szCs w:val="26"/>
          <w:rtl/>
        </w:rPr>
      </w:pPr>
    </w:p>
    <w:p w:rsidR="00E93C5A" w:rsidRDefault="00E93C5A" w:rsidP="00E93C5A">
      <w:pPr>
        <w:bidi/>
        <w:spacing w:line="240" w:lineRule="auto"/>
        <w:ind w:left="340" w:right="-340"/>
        <w:jc w:val="both"/>
        <w:rPr>
          <w:rFonts w:ascii="Simplified Arabic" w:hAnsi="Simplified Arabic" w:cs="Simplified Arabic"/>
          <w:sz w:val="26"/>
          <w:szCs w:val="26"/>
          <w:rtl/>
        </w:rPr>
      </w:pPr>
    </w:p>
    <w:p w:rsidR="00E93C5A" w:rsidRDefault="00E93C5A" w:rsidP="00E93C5A">
      <w:pPr>
        <w:bidi/>
        <w:spacing w:line="240" w:lineRule="auto"/>
        <w:ind w:left="340" w:right="-340"/>
        <w:jc w:val="both"/>
        <w:rPr>
          <w:rFonts w:ascii="Simplified Arabic" w:hAnsi="Simplified Arabic" w:cs="Simplified Arabic"/>
          <w:sz w:val="26"/>
          <w:szCs w:val="26"/>
          <w:rtl/>
        </w:rPr>
      </w:pPr>
    </w:p>
    <w:p w:rsidR="00E93C5A" w:rsidRDefault="00E93C5A" w:rsidP="00E93C5A">
      <w:pPr>
        <w:bidi/>
        <w:spacing w:line="240" w:lineRule="auto"/>
        <w:ind w:left="340" w:right="-340"/>
        <w:jc w:val="both"/>
        <w:rPr>
          <w:rFonts w:ascii="Simplified Arabic" w:hAnsi="Simplified Arabic" w:cs="Simplified Arabic"/>
          <w:sz w:val="26"/>
          <w:szCs w:val="26"/>
          <w:rtl/>
        </w:rPr>
      </w:pPr>
    </w:p>
    <w:p w:rsidR="00E93C5A" w:rsidRDefault="00E93C5A" w:rsidP="00E93C5A">
      <w:pPr>
        <w:bidi/>
        <w:spacing w:line="240" w:lineRule="auto"/>
        <w:ind w:left="340" w:right="-340"/>
        <w:jc w:val="both"/>
        <w:rPr>
          <w:rFonts w:ascii="Simplified Arabic" w:hAnsi="Simplified Arabic" w:cs="Simplified Arabic"/>
          <w:sz w:val="26"/>
          <w:szCs w:val="26"/>
          <w:rtl/>
        </w:rPr>
      </w:pPr>
    </w:p>
    <w:p w:rsidR="00E93C5A" w:rsidRDefault="00E93C5A" w:rsidP="00E93C5A">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السكرتارية العامة</w:t>
      </w:r>
    </w:p>
    <w:p w:rsidR="00E93C5A" w:rsidRDefault="00E93C5A" w:rsidP="00E93C5A">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المنظمة الإسلامية للأمن الغذائي</w:t>
      </w:r>
    </w:p>
    <w:p w:rsidR="00E93C5A" w:rsidRDefault="00E93C5A" w:rsidP="00E93C5A">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نور سلطان، جمهورية كازاخستان</w:t>
      </w:r>
    </w:p>
    <w:p w:rsidR="00E93C5A" w:rsidRPr="00DB7736" w:rsidRDefault="00E93C5A" w:rsidP="00E93C5A">
      <w:pPr>
        <w:bidi/>
        <w:spacing w:line="240" w:lineRule="auto"/>
        <w:ind w:left="340" w:right="-340"/>
        <w:jc w:val="both"/>
        <w:rPr>
          <w:rFonts w:ascii="Simplified Arabic" w:hAnsi="Simplified Arabic" w:cs="Simplified Arabic"/>
          <w:sz w:val="26"/>
          <w:szCs w:val="26"/>
        </w:rPr>
      </w:pPr>
      <w:bookmarkStart w:id="0" w:name="_GoBack"/>
      <w:bookmarkEnd w:id="0"/>
    </w:p>
    <w:sectPr w:rsidR="00E93C5A" w:rsidRPr="00DB7736">
      <w:headerReference w:type="default" r:id="rId8"/>
      <w:footerReference w:type="default" r:id="rId9"/>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491" w:rsidRDefault="00F85491" w:rsidP="00C4339A">
      <w:pPr>
        <w:spacing w:after="0" w:line="240" w:lineRule="auto"/>
      </w:pPr>
      <w:r>
        <w:separator/>
      </w:r>
    </w:p>
  </w:endnote>
  <w:endnote w:type="continuationSeparator" w:id="0">
    <w:p w:rsidR="00F85491" w:rsidRDefault="00F85491" w:rsidP="00C43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plified Arabic">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7631204"/>
      <w:docPartObj>
        <w:docPartGallery w:val="Page Numbers (Bottom of Page)"/>
        <w:docPartUnique/>
      </w:docPartObj>
    </w:sdtPr>
    <w:sdtEndPr>
      <w:rPr>
        <w:noProof/>
      </w:rPr>
    </w:sdtEndPr>
    <w:sdtContent>
      <w:p w:rsidR="00E93C5A" w:rsidRDefault="00E93C5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E93C5A" w:rsidRDefault="00E93C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491" w:rsidRDefault="00F85491" w:rsidP="00C4339A">
      <w:pPr>
        <w:spacing w:after="0" w:line="240" w:lineRule="auto"/>
      </w:pPr>
      <w:r>
        <w:separator/>
      </w:r>
    </w:p>
  </w:footnote>
  <w:footnote w:type="continuationSeparator" w:id="0">
    <w:p w:rsidR="00F85491" w:rsidRDefault="00F85491" w:rsidP="00C433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39A" w:rsidRDefault="00C4339A" w:rsidP="00C4339A">
    <w:pPr>
      <w:pStyle w:val="Header"/>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12A27"/>
    <w:multiLevelType w:val="hybridMultilevel"/>
    <w:tmpl w:val="93DABA12"/>
    <w:lvl w:ilvl="0" w:tplc="4DA6399A">
      <w:numFmt w:val="bullet"/>
      <w:lvlText w:val="•"/>
      <w:lvlJc w:val="left"/>
      <w:pPr>
        <w:ind w:left="700" w:hanging="360"/>
      </w:pPr>
      <w:rPr>
        <w:rFonts w:ascii="Simplified Arabic" w:eastAsiaTheme="minorHAnsi" w:hAnsi="Simplified Arabic" w:cs="Simplified Arabic"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 w15:restartNumberingAfterBreak="0">
    <w:nsid w:val="357B5D1A"/>
    <w:multiLevelType w:val="hybridMultilevel"/>
    <w:tmpl w:val="F2449ACE"/>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736"/>
    <w:rsid w:val="000E15D2"/>
    <w:rsid w:val="005C2B14"/>
    <w:rsid w:val="006457B5"/>
    <w:rsid w:val="00B54DB0"/>
    <w:rsid w:val="00C25421"/>
    <w:rsid w:val="00C4339A"/>
    <w:rsid w:val="00DB7736"/>
    <w:rsid w:val="00E93C5A"/>
    <w:rsid w:val="00F35824"/>
    <w:rsid w:val="00F854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28843ED-4E60-4F3C-A12C-A1124993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5421"/>
    <w:pPr>
      <w:ind w:left="720"/>
      <w:contextualSpacing/>
    </w:pPr>
  </w:style>
  <w:style w:type="paragraph" w:styleId="Header">
    <w:name w:val="header"/>
    <w:basedOn w:val="Normal"/>
    <w:link w:val="HeaderChar"/>
    <w:uiPriority w:val="99"/>
    <w:unhideWhenUsed/>
    <w:rsid w:val="00C4339A"/>
    <w:pPr>
      <w:tabs>
        <w:tab w:val="center" w:pos="4844"/>
        <w:tab w:val="right" w:pos="9689"/>
      </w:tabs>
      <w:spacing w:after="0" w:line="240" w:lineRule="auto"/>
    </w:pPr>
  </w:style>
  <w:style w:type="character" w:customStyle="1" w:styleId="HeaderChar">
    <w:name w:val="Header Char"/>
    <w:basedOn w:val="DefaultParagraphFont"/>
    <w:link w:val="Header"/>
    <w:uiPriority w:val="99"/>
    <w:rsid w:val="00C4339A"/>
  </w:style>
  <w:style w:type="paragraph" w:styleId="Footer">
    <w:name w:val="footer"/>
    <w:basedOn w:val="Normal"/>
    <w:link w:val="FooterChar"/>
    <w:uiPriority w:val="99"/>
    <w:unhideWhenUsed/>
    <w:rsid w:val="00C4339A"/>
    <w:pPr>
      <w:tabs>
        <w:tab w:val="center" w:pos="4844"/>
        <w:tab w:val="right" w:pos="9689"/>
      </w:tabs>
      <w:spacing w:after="0" w:line="240" w:lineRule="auto"/>
    </w:pPr>
  </w:style>
  <w:style w:type="character" w:customStyle="1" w:styleId="FooterChar">
    <w:name w:val="Footer Char"/>
    <w:basedOn w:val="DefaultParagraphFont"/>
    <w:link w:val="Footer"/>
    <w:uiPriority w:val="99"/>
    <w:rsid w:val="00C43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21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485</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2020-10-16T12:43:00Z</dcterms:created>
  <dcterms:modified xsi:type="dcterms:W3CDTF">2020-11-06T05:22:00Z</dcterms:modified>
</cp:coreProperties>
</file>